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15E" w:rsidRPr="0047315E" w:rsidRDefault="0047315E" w:rsidP="00473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15E">
        <w:rPr>
          <w:rFonts w:ascii="Times New Roman" w:hAnsi="Times New Roman" w:cs="Times New Roman"/>
          <w:b/>
          <w:sz w:val="28"/>
          <w:szCs w:val="28"/>
        </w:rPr>
        <w:t>Финансовый отчет за 2019</w:t>
      </w:r>
      <w:r w:rsidRPr="0047315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p w:rsidR="0047315E" w:rsidRPr="0047315E" w:rsidRDefault="0047315E" w:rsidP="00473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источниках получения средств</w:t>
      </w:r>
    </w:p>
    <w:tbl>
      <w:tblPr>
        <w:tblW w:w="10592" w:type="dxa"/>
        <w:tblLook w:val="04A0" w:firstRow="1" w:lastRow="0" w:firstColumn="1" w:lastColumn="0" w:noHBand="0" w:noVBand="1"/>
      </w:tblPr>
      <w:tblGrid>
        <w:gridCol w:w="6907"/>
        <w:gridCol w:w="1089"/>
        <w:gridCol w:w="2596"/>
      </w:tblGrid>
      <w:tr w:rsidR="0047315E" w:rsidRPr="0047315E" w:rsidTr="0047315E">
        <w:trPr>
          <w:trHeight w:val="402"/>
        </w:trPr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строки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профинансировано</w:t>
            </w:r>
          </w:p>
        </w:tc>
      </w:tr>
      <w:tr w:rsidR="0047315E" w:rsidRPr="0047315E" w:rsidTr="0047315E">
        <w:trPr>
          <w:trHeight w:val="201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- всего (сумма строк 02,03)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49948</w:t>
            </w:r>
          </w:p>
        </w:tc>
      </w:tr>
      <w:tr w:rsidR="0047315E" w:rsidRPr="0047315E" w:rsidTr="0047315E">
        <w:trPr>
          <w:trHeight w:val="201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Текущее бюджетное </w:t>
            </w:r>
            <w:proofErr w:type="spellStart"/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финанасирование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36343</w:t>
            </w:r>
          </w:p>
        </w:tc>
      </w:tr>
      <w:tr w:rsidR="0047315E" w:rsidRPr="0047315E" w:rsidTr="0047315E">
        <w:trPr>
          <w:trHeight w:val="201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 финансирования - всего (сумма строк 04-08)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13605</w:t>
            </w:r>
          </w:p>
        </w:tc>
      </w:tr>
      <w:tr w:rsidR="0047315E" w:rsidRPr="0047315E" w:rsidTr="0047315E">
        <w:trPr>
          <w:trHeight w:val="402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начало отчетного периода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3376</w:t>
            </w:r>
          </w:p>
        </w:tc>
      </w:tr>
      <w:tr w:rsidR="0047315E" w:rsidRPr="0047315E" w:rsidTr="0047315E">
        <w:trPr>
          <w:trHeight w:val="201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платных дополнительных образовательных услуг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9634</w:t>
            </w:r>
          </w:p>
        </w:tc>
      </w:tr>
      <w:tr w:rsidR="0047315E" w:rsidRPr="0047315E" w:rsidTr="0047315E">
        <w:trPr>
          <w:trHeight w:val="429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производственной деятельности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315E" w:rsidRPr="0047315E" w:rsidTr="0047315E">
        <w:trPr>
          <w:trHeight w:val="201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благотворительные средства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315E" w:rsidRPr="0047315E" w:rsidTr="0047315E">
        <w:trPr>
          <w:trHeight w:val="201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внебюджетные источники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</w:tr>
      <w:tr w:rsidR="0047315E" w:rsidRPr="0047315E" w:rsidTr="0047315E">
        <w:trPr>
          <w:trHeight w:val="201"/>
        </w:trPr>
        <w:tc>
          <w:tcPr>
            <w:tcW w:w="6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аток внебюджетных средств на конец отчетного периода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5212</w:t>
            </w:r>
          </w:p>
        </w:tc>
      </w:tr>
    </w:tbl>
    <w:p w:rsidR="0047315E" w:rsidRPr="0047315E" w:rsidRDefault="0047315E">
      <w:pPr>
        <w:rPr>
          <w:rFonts w:ascii="Times New Roman" w:hAnsi="Times New Roman" w:cs="Times New Roman"/>
          <w:sz w:val="24"/>
          <w:szCs w:val="24"/>
        </w:rPr>
      </w:pPr>
    </w:p>
    <w:p w:rsidR="0047315E" w:rsidRPr="0047315E" w:rsidRDefault="0047315E" w:rsidP="0047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3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Расходы и поступление нефинансовых активов</w:t>
      </w:r>
    </w:p>
    <w:p w:rsidR="0047315E" w:rsidRPr="0047315E" w:rsidRDefault="0047315E" w:rsidP="0047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14" w:type="dxa"/>
        <w:tblLook w:val="04A0" w:firstRow="1" w:lastRow="0" w:firstColumn="1" w:lastColumn="0" w:noHBand="0" w:noVBand="1"/>
      </w:tblPr>
      <w:tblGrid>
        <w:gridCol w:w="5036"/>
        <w:gridCol w:w="1013"/>
        <w:gridCol w:w="1888"/>
        <w:gridCol w:w="2677"/>
      </w:tblGrid>
      <w:tr w:rsidR="0047315E" w:rsidRPr="0047315E" w:rsidTr="0047315E">
        <w:trPr>
          <w:trHeight w:val="419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строки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расходы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осуществляемые за счет внебюджетных источников финансирования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- всего (сумма строк 02,11,18-19)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36604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7474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 начисления на оплату труда (сумма строк 03,09,10)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28571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6668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(сумма строк 04-08)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21814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5123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группам: руководящие работники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2206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15191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1887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учебно-вспомогательный персонал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3750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6686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услуг (сумма строк 12-17)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6520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содержанию имущества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услуги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7315E" w:rsidRPr="0047315E" w:rsidTr="0047315E">
        <w:trPr>
          <w:trHeight w:val="208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5E" w:rsidRPr="0047315E" w:rsidRDefault="0047315E" w:rsidP="0047315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15E" w:rsidRPr="0047315E" w:rsidRDefault="0047315E" w:rsidP="004731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</w:t>
            </w:r>
          </w:p>
        </w:tc>
      </w:tr>
    </w:tbl>
    <w:p w:rsidR="0047315E" w:rsidRPr="0047315E" w:rsidRDefault="0047315E">
      <w:pPr>
        <w:rPr>
          <w:rFonts w:ascii="Times New Roman" w:hAnsi="Times New Roman" w:cs="Times New Roman"/>
          <w:sz w:val="24"/>
          <w:szCs w:val="24"/>
        </w:rPr>
      </w:pPr>
    </w:p>
    <w:sectPr w:rsidR="0047315E" w:rsidRPr="0047315E" w:rsidSect="00473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8F"/>
    <w:rsid w:val="0047315E"/>
    <w:rsid w:val="00F47F8F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D94C"/>
  <w15:chartTrackingRefBased/>
  <w15:docId w15:val="{05DEBA62-ADF7-48CA-A965-28C94B64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1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1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2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2020-02-04T10:49:00Z</cp:lastPrinted>
  <dcterms:created xsi:type="dcterms:W3CDTF">2020-02-04T10:39:00Z</dcterms:created>
  <dcterms:modified xsi:type="dcterms:W3CDTF">2020-02-04T10:50:00Z</dcterms:modified>
</cp:coreProperties>
</file>